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3D466" w14:textId="2B84E077" w:rsidR="000D580E" w:rsidRPr="00F405A6" w:rsidRDefault="000D580E" w:rsidP="00F405A6">
      <w:pPr>
        <w:pStyle w:val="Heading1"/>
        <w:rPr>
          <w:rFonts w:ascii="Arial" w:hAnsi="Arial" w:cs="Arial"/>
          <w:color w:val="auto"/>
        </w:rPr>
      </w:pPr>
      <w:r w:rsidRPr="00F405A6">
        <w:rPr>
          <w:rFonts w:ascii="Arial" w:hAnsi="Arial" w:cs="Arial"/>
          <w:color w:val="auto"/>
        </w:rPr>
        <w:t xml:space="preserve">Opinnäytetyön ohjaajan sopimus salassapidosta </w:t>
      </w:r>
    </w:p>
    <w:p w14:paraId="5B282133" w14:textId="77777777" w:rsidR="000D580E" w:rsidRPr="00F405A6" w:rsidRDefault="000D580E" w:rsidP="000D580E">
      <w:pPr>
        <w:pStyle w:val="cijferen"/>
        <w:jc w:val="both"/>
        <w:rPr>
          <w:lang w:val="fi-FI"/>
        </w:rPr>
      </w:pPr>
    </w:p>
    <w:p w14:paraId="2D8E7AB2" w14:textId="373A509D" w:rsidR="000D580E" w:rsidRPr="00F405A6" w:rsidRDefault="000D580E" w:rsidP="00F405A6">
      <w:pPr>
        <w:pStyle w:val="Heading2"/>
        <w:rPr>
          <w:rFonts w:ascii="Arial" w:hAnsi="Arial" w:cs="Arial"/>
          <w:color w:val="auto"/>
        </w:rPr>
      </w:pPr>
      <w:r w:rsidRPr="00F405A6">
        <w:rPr>
          <w:rFonts w:ascii="Arial" w:hAnsi="Arial" w:cs="Arial"/>
          <w:color w:val="auto"/>
        </w:rPr>
        <w:t xml:space="preserve">Sopimuksen Sopijapuolet </w:t>
      </w:r>
      <w:r w:rsidR="00F405A6">
        <w:rPr>
          <w:rFonts w:ascii="Arial" w:hAnsi="Arial" w:cs="Arial"/>
          <w:color w:val="auto"/>
        </w:rPr>
        <w:br/>
      </w:r>
    </w:p>
    <w:p w14:paraId="4E05B7FC" w14:textId="77777777" w:rsidR="000D580E" w:rsidRPr="00F405A6" w:rsidRDefault="000D580E" w:rsidP="007A793B">
      <w:pPr>
        <w:pStyle w:val="ListParagraph"/>
        <w:numPr>
          <w:ilvl w:val="0"/>
          <w:numId w:val="5"/>
        </w:numPr>
        <w:tabs>
          <w:tab w:val="left" w:pos="-1440"/>
          <w:tab w:val="left" w:pos="-720"/>
        </w:tabs>
        <w:suppressAutoHyphens/>
        <w:jc w:val="both"/>
        <w:rPr>
          <w:rFonts w:ascii="Arial" w:eastAsiaTheme="minorHAnsi" w:hAnsi="Arial" w:cs="Arial"/>
          <w:sz w:val="22"/>
          <w:szCs w:val="22"/>
        </w:rPr>
      </w:pPr>
      <w:r w:rsidRPr="00F405A6">
        <w:rPr>
          <w:rFonts w:ascii="Arial" w:eastAsiaTheme="minorHAnsi" w:hAnsi="Arial" w:cs="Arial"/>
          <w:sz w:val="22"/>
          <w:szCs w:val="22"/>
        </w:rPr>
        <w:t>Helsingin yliopisto</w:t>
      </w:r>
    </w:p>
    <w:p w14:paraId="4C7016AA" w14:textId="77777777" w:rsidR="000D580E" w:rsidRPr="00F405A6" w:rsidRDefault="000D580E" w:rsidP="007A793B">
      <w:pPr>
        <w:tabs>
          <w:tab w:val="left" w:pos="-1440"/>
          <w:tab w:val="left" w:pos="-720"/>
        </w:tabs>
        <w:suppressAutoHyphens/>
        <w:contextualSpacing/>
        <w:jc w:val="both"/>
        <w:rPr>
          <w:rFonts w:ascii="Arial" w:hAnsi="Arial" w:cs="Arial"/>
          <w:color w:val="FF0000"/>
        </w:rPr>
      </w:pPr>
      <w:r w:rsidRPr="00F405A6">
        <w:rPr>
          <w:rFonts w:ascii="Arial" w:hAnsi="Arial" w:cs="Arial"/>
          <w:color w:val="FF0000"/>
        </w:rPr>
        <w:t>Tiedekunta/Laitos</w:t>
      </w:r>
    </w:p>
    <w:p w14:paraId="0322429D" w14:textId="77777777" w:rsidR="000D580E" w:rsidRPr="00F405A6" w:rsidRDefault="000D580E" w:rsidP="007A793B">
      <w:pPr>
        <w:tabs>
          <w:tab w:val="left" w:pos="-1440"/>
          <w:tab w:val="left" w:pos="-720"/>
        </w:tabs>
        <w:suppressAutoHyphens/>
        <w:contextualSpacing/>
        <w:jc w:val="both"/>
        <w:rPr>
          <w:rFonts w:ascii="Arial" w:hAnsi="Arial" w:cs="Arial"/>
          <w:color w:val="FF0000"/>
        </w:rPr>
      </w:pPr>
      <w:r w:rsidRPr="00F405A6">
        <w:rPr>
          <w:rFonts w:ascii="Arial" w:hAnsi="Arial" w:cs="Arial"/>
          <w:color w:val="FF0000"/>
        </w:rPr>
        <w:t>Osoite</w:t>
      </w:r>
    </w:p>
    <w:p w14:paraId="5462461E" w14:textId="77777777" w:rsidR="000D580E" w:rsidRPr="00F405A6" w:rsidRDefault="000D580E" w:rsidP="000D580E">
      <w:pPr>
        <w:tabs>
          <w:tab w:val="left" w:pos="-1440"/>
          <w:tab w:val="left" w:pos="-720"/>
        </w:tabs>
        <w:suppressAutoHyphens/>
        <w:jc w:val="both"/>
        <w:rPr>
          <w:rFonts w:ascii="Arial" w:hAnsi="Arial" w:cs="Arial"/>
        </w:rPr>
      </w:pPr>
      <w:r w:rsidRPr="00F405A6">
        <w:rPr>
          <w:rFonts w:ascii="Arial" w:hAnsi="Arial" w:cs="Arial"/>
        </w:rPr>
        <w:t>(jäljempänä ”Yliopisto”)</w:t>
      </w:r>
    </w:p>
    <w:p w14:paraId="5928D8DF" w14:textId="77777777" w:rsidR="000D580E" w:rsidRPr="00F405A6" w:rsidRDefault="000D580E" w:rsidP="000D580E">
      <w:pPr>
        <w:tabs>
          <w:tab w:val="left" w:pos="-1440"/>
          <w:tab w:val="left" w:pos="-720"/>
        </w:tabs>
        <w:suppressAutoHyphens/>
        <w:jc w:val="both"/>
        <w:rPr>
          <w:rFonts w:ascii="Arial" w:hAnsi="Arial" w:cs="Arial"/>
        </w:rPr>
      </w:pPr>
    </w:p>
    <w:p w14:paraId="0F14CA0B" w14:textId="77777777" w:rsidR="000D580E" w:rsidRPr="00F405A6" w:rsidRDefault="007A793B" w:rsidP="007A793B">
      <w:pPr>
        <w:pStyle w:val="ListParagraph"/>
        <w:numPr>
          <w:ilvl w:val="0"/>
          <w:numId w:val="5"/>
        </w:numPr>
        <w:tabs>
          <w:tab w:val="left" w:pos="-1440"/>
          <w:tab w:val="left" w:pos="-720"/>
        </w:tabs>
        <w:suppressAutoHyphens/>
        <w:jc w:val="both"/>
        <w:rPr>
          <w:rFonts w:ascii="Arial" w:eastAsiaTheme="minorHAnsi" w:hAnsi="Arial" w:cs="Arial"/>
          <w:color w:val="FF0000"/>
          <w:sz w:val="22"/>
          <w:szCs w:val="22"/>
        </w:rPr>
      </w:pPr>
      <w:r w:rsidRPr="00F405A6">
        <w:rPr>
          <w:rFonts w:ascii="Arial" w:eastAsiaTheme="minorHAnsi" w:hAnsi="Arial" w:cs="Arial"/>
          <w:color w:val="FF0000"/>
          <w:sz w:val="22"/>
          <w:szCs w:val="22"/>
        </w:rPr>
        <w:t>Yr</w:t>
      </w:r>
      <w:r w:rsidR="000D580E" w:rsidRPr="00F405A6">
        <w:rPr>
          <w:rFonts w:ascii="Arial" w:eastAsiaTheme="minorHAnsi" w:hAnsi="Arial" w:cs="Arial"/>
          <w:color w:val="FF0000"/>
          <w:sz w:val="22"/>
          <w:szCs w:val="22"/>
        </w:rPr>
        <w:t>ityksen nimi</w:t>
      </w:r>
    </w:p>
    <w:p w14:paraId="2B97B21B" w14:textId="2A464D2F" w:rsidR="000D580E" w:rsidRPr="00F405A6" w:rsidRDefault="00F405A6" w:rsidP="007A793B">
      <w:pPr>
        <w:tabs>
          <w:tab w:val="left" w:pos="-1440"/>
          <w:tab w:val="left" w:pos="-720"/>
        </w:tabs>
        <w:suppressAutoHyphens/>
        <w:contextualSpacing/>
        <w:jc w:val="both"/>
        <w:rPr>
          <w:rFonts w:ascii="Arial" w:hAnsi="Arial" w:cs="Arial"/>
          <w:color w:val="FF0000"/>
        </w:rPr>
      </w:pPr>
      <w:r>
        <w:rPr>
          <w:rFonts w:ascii="Arial" w:hAnsi="Arial" w:cs="Arial"/>
          <w:color w:val="FF0000"/>
        </w:rPr>
        <w:t>O</w:t>
      </w:r>
      <w:r w:rsidR="000D580E" w:rsidRPr="00F405A6">
        <w:rPr>
          <w:rFonts w:ascii="Arial" w:hAnsi="Arial" w:cs="Arial"/>
          <w:color w:val="FF0000"/>
        </w:rPr>
        <w:t>soite</w:t>
      </w:r>
    </w:p>
    <w:p w14:paraId="759892CB" w14:textId="77777777" w:rsidR="000D580E" w:rsidRPr="00F405A6" w:rsidRDefault="000D580E" w:rsidP="007A793B">
      <w:pPr>
        <w:tabs>
          <w:tab w:val="left" w:pos="-1440"/>
          <w:tab w:val="left" w:pos="-720"/>
        </w:tabs>
        <w:suppressAutoHyphens/>
        <w:contextualSpacing/>
        <w:jc w:val="both"/>
        <w:rPr>
          <w:rFonts w:ascii="Arial" w:hAnsi="Arial" w:cs="Arial"/>
          <w:color w:val="FF0000"/>
        </w:rPr>
      </w:pPr>
      <w:r w:rsidRPr="00F405A6">
        <w:rPr>
          <w:rFonts w:ascii="Arial" w:hAnsi="Arial" w:cs="Arial"/>
          <w:color w:val="FF0000"/>
        </w:rPr>
        <w:t>yhteyshenkilö</w:t>
      </w:r>
      <w:r w:rsidR="007A793B" w:rsidRPr="00F405A6">
        <w:rPr>
          <w:rFonts w:ascii="Arial" w:hAnsi="Arial" w:cs="Arial"/>
          <w:color w:val="FF0000"/>
        </w:rPr>
        <w:t xml:space="preserve"> ja yhteystiedot</w:t>
      </w:r>
    </w:p>
    <w:p w14:paraId="79445F8B" w14:textId="77777777" w:rsidR="000D580E" w:rsidRPr="00F405A6" w:rsidRDefault="000D580E" w:rsidP="000D580E">
      <w:pPr>
        <w:tabs>
          <w:tab w:val="left" w:pos="-1440"/>
          <w:tab w:val="left" w:pos="-720"/>
        </w:tabs>
        <w:suppressAutoHyphens/>
        <w:jc w:val="both"/>
        <w:rPr>
          <w:rFonts w:ascii="Arial" w:hAnsi="Arial" w:cs="Arial"/>
        </w:rPr>
      </w:pPr>
      <w:r w:rsidRPr="00F405A6">
        <w:rPr>
          <w:rFonts w:ascii="Arial" w:hAnsi="Arial" w:cs="Arial"/>
        </w:rPr>
        <w:t xml:space="preserve">(jäljempänä “Organisaatio”) </w:t>
      </w:r>
    </w:p>
    <w:p w14:paraId="0A0AA036" w14:textId="5C4E229E" w:rsidR="00F1365F" w:rsidRPr="00F405A6" w:rsidRDefault="00F1365F" w:rsidP="000D580E">
      <w:pPr>
        <w:tabs>
          <w:tab w:val="left" w:pos="-1440"/>
          <w:tab w:val="left" w:pos="-720"/>
        </w:tabs>
        <w:suppressAutoHyphens/>
        <w:jc w:val="both"/>
        <w:rPr>
          <w:rFonts w:ascii="Arial" w:hAnsi="Arial" w:cs="Arial"/>
          <w:bCs/>
        </w:rPr>
      </w:pPr>
      <w:r w:rsidRPr="00F405A6">
        <w:rPr>
          <w:rFonts w:ascii="Arial" w:hAnsi="Arial" w:cs="Arial"/>
          <w:bCs/>
        </w:rPr>
        <w:t>(yhdessä ”Sopijapuolet” ja eri</w:t>
      </w:r>
      <w:bookmarkStart w:id="0" w:name="_GoBack"/>
      <w:bookmarkEnd w:id="0"/>
      <w:r w:rsidRPr="00F405A6">
        <w:rPr>
          <w:rFonts w:ascii="Arial" w:hAnsi="Arial" w:cs="Arial"/>
          <w:bCs/>
        </w:rPr>
        <w:t>kseen ”Sopijapuoli”)</w:t>
      </w:r>
    </w:p>
    <w:p w14:paraId="696797E0" w14:textId="77777777" w:rsidR="00F1365F" w:rsidRPr="00F405A6" w:rsidRDefault="00F1365F" w:rsidP="000D580E">
      <w:pPr>
        <w:tabs>
          <w:tab w:val="left" w:pos="-1440"/>
          <w:tab w:val="left" w:pos="-720"/>
        </w:tabs>
        <w:suppressAutoHyphens/>
        <w:jc w:val="both"/>
        <w:rPr>
          <w:rFonts w:ascii="Arial" w:hAnsi="Arial" w:cs="Arial"/>
          <w:b/>
        </w:rPr>
      </w:pPr>
    </w:p>
    <w:p w14:paraId="0AB8E270" w14:textId="53336689" w:rsidR="000D580E" w:rsidRPr="00F405A6" w:rsidRDefault="000D580E" w:rsidP="00F405A6">
      <w:pPr>
        <w:pStyle w:val="Heading2"/>
        <w:rPr>
          <w:rFonts w:ascii="Arial" w:hAnsi="Arial" w:cs="Arial"/>
          <w:color w:val="auto"/>
        </w:rPr>
      </w:pPr>
      <w:r w:rsidRPr="00F405A6">
        <w:rPr>
          <w:rFonts w:ascii="Arial" w:hAnsi="Arial" w:cs="Arial"/>
          <w:color w:val="auto"/>
        </w:rPr>
        <w:t xml:space="preserve">Sopimuksen tausta ja kohde </w:t>
      </w:r>
      <w:r w:rsidR="00F405A6">
        <w:rPr>
          <w:rFonts w:ascii="Arial" w:hAnsi="Arial" w:cs="Arial"/>
          <w:color w:val="auto"/>
        </w:rPr>
        <w:br/>
      </w:r>
    </w:p>
    <w:p w14:paraId="71D39496" w14:textId="276F0430" w:rsidR="000D580E" w:rsidRPr="00F405A6" w:rsidRDefault="000D580E" w:rsidP="000D580E">
      <w:pPr>
        <w:tabs>
          <w:tab w:val="left" w:pos="-1440"/>
          <w:tab w:val="left" w:pos="-720"/>
        </w:tabs>
        <w:suppressAutoHyphens/>
        <w:jc w:val="both"/>
        <w:rPr>
          <w:rFonts w:ascii="Arial" w:hAnsi="Arial" w:cs="Arial"/>
        </w:rPr>
      </w:pPr>
      <w:r w:rsidRPr="00F405A6">
        <w:rPr>
          <w:rFonts w:ascii="Arial" w:hAnsi="Arial" w:cs="Arial"/>
        </w:rPr>
        <w:t>Helsingin yliopiston Opiskelija</w:t>
      </w:r>
      <w:r w:rsidR="0027563D" w:rsidRPr="00F405A6">
        <w:rPr>
          <w:rFonts w:ascii="Arial" w:hAnsi="Arial" w:cs="Arial"/>
        </w:rPr>
        <w:t xml:space="preserve"> </w:t>
      </w:r>
      <w:r w:rsidR="0027563D" w:rsidRPr="00F405A6">
        <w:rPr>
          <w:rFonts w:ascii="Arial" w:hAnsi="Arial" w:cs="Arial"/>
          <w:color w:val="FF0000"/>
        </w:rPr>
        <w:t>[</w:t>
      </w:r>
      <w:r w:rsidRPr="00F405A6">
        <w:rPr>
          <w:rFonts w:ascii="Arial" w:hAnsi="Arial" w:cs="Arial"/>
          <w:color w:val="FF0000"/>
        </w:rPr>
        <w:t>lisää opiskelijan nimi</w:t>
      </w:r>
      <w:r w:rsidR="0027563D" w:rsidRPr="00F405A6">
        <w:rPr>
          <w:rFonts w:ascii="Arial" w:hAnsi="Arial" w:cs="Arial"/>
          <w:color w:val="FF0000"/>
        </w:rPr>
        <w:t>]</w:t>
      </w:r>
      <w:r w:rsidRPr="00F405A6">
        <w:rPr>
          <w:rFonts w:ascii="Arial" w:hAnsi="Arial" w:cs="Arial"/>
          <w:color w:val="FF0000"/>
        </w:rPr>
        <w:t xml:space="preserve"> </w:t>
      </w:r>
      <w:r w:rsidR="00CF5EB5" w:rsidRPr="00F405A6">
        <w:rPr>
          <w:rFonts w:ascii="Arial" w:hAnsi="Arial" w:cs="Arial"/>
        </w:rPr>
        <w:t>tekee Organisaation toimeksiannosta opinnäytetyötä aiheesta</w:t>
      </w:r>
      <w:r w:rsidRPr="00F405A6">
        <w:rPr>
          <w:rFonts w:ascii="Arial" w:hAnsi="Arial" w:cs="Arial"/>
        </w:rPr>
        <w:t xml:space="preserve"> </w:t>
      </w:r>
      <w:r w:rsidRPr="00F405A6">
        <w:rPr>
          <w:rFonts w:ascii="Arial" w:hAnsi="Arial" w:cs="Arial"/>
          <w:color w:val="FF0000"/>
        </w:rPr>
        <w:t xml:space="preserve">[lisää </w:t>
      </w:r>
      <w:r w:rsidR="00CF5EB5" w:rsidRPr="00F405A6">
        <w:rPr>
          <w:rFonts w:ascii="Arial" w:hAnsi="Arial" w:cs="Arial"/>
          <w:color w:val="FF0000"/>
        </w:rPr>
        <w:t>aihe</w:t>
      </w:r>
      <w:r w:rsidRPr="00F405A6">
        <w:rPr>
          <w:rFonts w:ascii="Arial" w:hAnsi="Arial" w:cs="Arial"/>
          <w:color w:val="FF0000"/>
        </w:rPr>
        <w:t xml:space="preserve">] </w:t>
      </w:r>
      <w:r w:rsidRPr="00F405A6">
        <w:rPr>
          <w:rFonts w:ascii="Arial" w:hAnsi="Arial" w:cs="Arial"/>
        </w:rPr>
        <w:t xml:space="preserve">(jäljempänä “Opinnäytetyö”). </w:t>
      </w:r>
      <w:r w:rsidR="00CF5EB5" w:rsidRPr="00F405A6">
        <w:rPr>
          <w:rFonts w:ascii="Arial" w:hAnsi="Arial" w:cs="Arial"/>
        </w:rPr>
        <w:t xml:space="preserve"> Opinnäytetyötä ohjaa Yliopistolla:</w:t>
      </w:r>
    </w:p>
    <w:p w14:paraId="5CF83DA5" w14:textId="77777777" w:rsidR="000D580E" w:rsidRPr="00F405A6" w:rsidRDefault="000D580E" w:rsidP="000D580E">
      <w:pPr>
        <w:tabs>
          <w:tab w:val="left" w:pos="-1440"/>
          <w:tab w:val="left" w:pos="-720"/>
        </w:tabs>
        <w:suppressAutoHyphens/>
        <w:jc w:val="both"/>
        <w:rPr>
          <w:rFonts w:ascii="Arial" w:hAnsi="Arial" w:cs="Arial"/>
          <w:color w:val="FF0000"/>
        </w:rPr>
      </w:pPr>
      <w:r w:rsidRPr="00F405A6">
        <w:rPr>
          <w:rFonts w:ascii="Arial" w:hAnsi="Arial" w:cs="Arial"/>
          <w:color w:val="FF0000"/>
        </w:rPr>
        <w:t xml:space="preserve">[lisää titteli ja nimi </w:t>
      </w:r>
    </w:p>
    <w:p w14:paraId="3A61C639" w14:textId="3002B054" w:rsidR="000D580E" w:rsidRPr="00F405A6" w:rsidRDefault="000D580E" w:rsidP="000D580E">
      <w:pPr>
        <w:tabs>
          <w:tab w:val="left" w:pos="-1440"/>
          <w:tab w:val="left" w:pos="-720"/>
        </w:tabs>
        <w:suppressAutoHyphens/>
        <w:jc w:val="both"/>
        <w:rPr>
          <w:rFonts w:ascii="Arial" w:hAnsi="Arial" w:cs="Arial"/>
        </w:rPr>
      </w:pPr>
      <w:r w:rsidRPr="00F405A6">
        <w:rPr>
          <w:rFonts w:ascii="Arial" w:hAnsi="Arial" w:cs="Arial"/>
          <w:color w:val="FF0000"/>
        </w:rPr>
        <w:t>sekä yhteystiedot]</w:t>
      </w:r>
      <w:r w:rsidR="00CF5EB5" w:rsidRPr="00F405A6">
        <w:rPr>
          <w:rFonts w:ascii="Arial" w:hAnsi="Arial" w:cs="Arial"/>
          <w:color w:val="FF0000"/>
        </w:rPr>
        <w:t xml:space="preserve"> (”Ohjaaja”)</w:t>
      </w:r>
      <w:r w:rsidRPr="00F405A6">
        <w:rPr>
          <w:rFonts w:ascii="Arial" w:hAnsi="Arial" w:cs="Arial"/>
        </w:rPr>
        <w:t>.</w:t>
      </w:r>
    </w:p>
    <w:p w14:paraId="53FE4608" w14:textId="7C42028D" w:rsidR="000D580E" w:rsidRPr="00F405A6" w:rsidRDefault="00CF5EB5" w:rsidP="000D580E">
      <w:pPr>
        <w:tabs>
          <w:tab w:val="left" w:pos="-1440"/>
          <w:tab w:val="left" w:pos="-720"/>
        </w:tabs>
        <w:suppressAutoHyphens/>
        <w:jc w:val="both"/>
        <w:rPr>
          <w:rFonts w:ascii="Arial" w:hAnsi="Arial" w:cs="Arial"/>
        </w:rPr>
      </w:pPr>
      <w:r w:rsidRPr="00F405A6">
        <w:rPr>
          <w:rFonts w:ascii="Arial" w:hAnsi="Arial" w:cs="Arial"/>
        </w:rPr>
        <w:t>O</w:t>
      </w:r>
      <w:r w:rsidR="000D580E" w:rsidRPr="00F405A6">
        <w:rPr>
          <w:rFonts w:ascii="Arial" w:hAnsi="Arial" w:cs="Arial"/>
        </w:rPr>
        <w:t xml:space="preserve">hjaaja on </w:t>
      </w:r>
      <w:r w:rsidR="000C4B67" w:rsidRPr="00F405A6">
        <w:rPr>
          <w:rFonts w:ascii="Arial" w:hAnsi="Arial" w:cs="Arial"/>
        </w:rPr>
        <w:t>Yliopiston työntekijä</w:t>
      </w:r>
      <w:r w:rsidR="000D580E" w:rsidRPr="00F405A6">
        <w:rPr>
          <w:rFonts w:ascii="Arial" w:hAnsi="Arial" w:cs="Arial"/>
        </w:rPr>
        <w:t xml:space="preserve">. Mikäli </w:t>
      </w:r>
      <w:r w:rsidRPr="00F405A6">
        <w:rPr>
          <w:rFonts w:ascii="Arial" w:hAnsi="Arial" w:cs="Arial"/>
        </w:rPr>
        <w:t>O</w:t>
      </w:r>
      <w:r w:rsidR="000D580E" w:rsidRPr="00F405A6">
        <w:rPr>
          <w:rFonts w:ascii="Arial" w:hAnsi="Arial" w:cs="Arial"/>
        </w:rPr>
        <w:t xml:space="preserve">hjaaja on estynyt hoitamasta tämän Sopimuksen mukaisia velvollisuuksiaan, tulee Organisaation ottaa yhteyttä </w:t>
      </w:r>
      <w:r w:rsidRPr="00F405A6">
        <w:rPr>
          <w:rFonts w:ascii="Arial" w:hAnsi="Arial" w:cs="Arial"/>
        </w:rPr>
        <w:t>O</w:t>
      </w:r>
      <w:r w:rsidR="000D580E" w:rsidRPr="00F405A6">
        <w:rPr>
          <w:rFonts w:ascii="Arial" w:hAnsi="Arial" w:cs="Arial"/>
        </w:rPr>
        <w:t>hjaajan yksikköön Yliopistossa, jotta asia saadaan hoidettua.</w:t>
      </w:r>
    </w:p>
    <w:p w14:paraId="5CD18C21" w14:textId="48B877D6" w:rsidR="000D580E" w:rsidRDefault="000D580E" w:rsidP="000D580E">
      <w:pPr>
        <w:tabs>
          <w:tab w:val="left" w:pos="-1440"/>
          <w:tab w:val="left" w:pos="-720"/>
        </w:tabs>
        <w:suppressAutoHyphens/>
        <w:jc w:val="both"/>
        <w:rPr>
          <w:rFonts w:ascii="Arial" w:hAnsi="Arial" w:cs="Arial"/>
        </w:rPr>
      </w:pPr>
      <w:r w:rsidRPr="00F405A6">
        <w:rPr>
          <w:rFonts w:ascii="Arial" w:hAnsi="Arial" w:cs="Arial"/>
        </w:rPr>
        <w:t xml:space="preserve">Tässä Sopimuksessa Yliopiston velvollisuudet ja oikeudet rinnastuvat suoraan </w:t>
      </w:r>
      <w:r w:rsidR="00CF5EB5" w:rsidRPr="00F405A6">
        <w:rPr>
          <w:rFonts w:ascii="Arial" w:hAnsi="Arial" w:cs="Arial"/>
        </w:rPr>
        <w:t>O</w:t>
      </w:r>
      <w:r w:rsidRPr="00F405A6">
        <w:rPr>
          <w:rFonts w:ascii="Arial" w:hAnsi="Arial" w:cs="Arial"/>
        </w:rPr>
        <w:t xml:space="preserve">hjaajaan. </w:t>
      </w:r>
      <w:r w:rsidR="00CF5EB5" w:rsidRPr="00F405A6">
        <w:rPr>
          <w:rFonts w:ascii="Arial" w:hAnsi="Arial" w:cs="Arial"/>
        </w:rPr>
        <w:t>O</w:t>
      </w:r>
      <w:r w:rsidRPr="00F405A6">
        <w:rPr>
          <w:rFonts w:ascii="Arial" w:hAnsi="Arial" w:cs="Arial"/>
        </w:rPr>
        <w:t xml:space="preserve">hjaaja toimii Yliopiston yhteyshenkilönä Organisaatioon päin. Organisaation ei tule luovuttaa ilman erillistä kirjallista sopimusta Luottamuksellista Tietoa muille Yliopiston työntekijöille kuin </w:t>
      </w:r>
      <w:r w:rsidR="00CF5EB5" w:rsidRPr="00F405A6">
        <w:rPr>
          <w:rFonts w:ascii="Arial" w:hAnsi="Arial" w:cs="Arial"/>
        </w:rPr>
        <w:t>O</w:t>
      </w:r>
      <w:r w:rsidRPr="00F405A6">
        <w:rPr>
          <w:rFonts w:ascii="Arial" w:hAnsi="Arial" w:cs="Arial"/>
        </w:rPr>
        <w:t>hjaajalle.</w:t>
      </w:r>
    </w:p>
    <w:p w14:paraId="67DA3411" w14:textId="77777777" w:rsidR="00F405A6" w:rsidRPr="00F405A6" w:rsidRDefault="00F405A6" w:rsidP="000D580E">
      <w:pPr>
        <w:tabs>
          <w:tab w:val="left" w:pos="-1440"/>
          <w:tab w:val="left" w:pos="-720"/>
        </w:tabs>
        <w:suppressAutoHyphens/>
        <w:jc w:val="both"/>
        <w:rPr>
          <w:rFonts w:ascii="Arial" w:hAnsi="Arial" w:cs="Arial"/>
        </w:rPr>
      </w:pPr>
    </w:p>
    <w:p w14:paraId="6DF9A50D" w14:textId="75F164E4" w:rsidR="000D580E" w:rsidRPr="00F405A6" w:rsidRDefault="007A793B" w:rsidP="00F405A6">
      <w:pPr>
        <w:pStyle w:val="Heading2"/>
        <w:rPr>
          <w:rFonts w:ascii="Arial" w:hAnsi="Arial" w:cs="Arial"/>
          <w:color w:val="auto"/>
        </w:rPr>
      </w:pPr>
      <w:r w:rsidRPr="00F405A6">
        <w:rPr>
          <w:rFonts w:ascii="Arial" w:hAnsi="Arial" w:cs="Arial"/>
          <w:color w:val="auto"/>
        </w:rPr>
        <w:t>Sopimuksen ehdot</w:t>
      </w:r>
      <w:r w:rsidR="00F405A6">
        <w:rPr>
          <w:rFonts w:ascii="Arial" w:hAnsi="Arial" w:cs="Arial"/>
          <w:color w:val="auto"/>
        </w:rPr>
        <w:br/>
      </w:r>
      <w:r w:rsidR="000D580E" w:rsidRPr="00F405A6">
        <w:rPr>
          <w:rFonts w:ascii="Arial" w:hAnsi="Arial" w:cs="Arial"/>
          <w:color w:val="auto"/>
        </w:rPr>
        <w:t xml:space="preserve"> </w:t>
      </w:r>
    </w:p>
    <w:p w14:paraId="20CF8743" w14:textId="41480843" w:rsidR="00305369"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Opinnäytetyön teon aikana Yliopisto saattaa vastaanottaa Organisaatiolta tietoa, joka on luottamuksellista. ”Luottamuksellisella Tiedolla” tarkoitetaan Organisaation Yliopistolle ilmaisemaa </w:t>
      </w:r>
      <w:r w:rsidR="00C70876" w:rsidRPr="00F405A6">
        <w:rPr>
          <w:rFonts w:ascii="Arial" w:eastAsiaTheme="minorHAnsi" w:hAnsi="Arial" w:cs="Arial"/>
          <w:sz w:val="22"/>
          <w:szCs w:val="22"/>
        </w:rPr>
        <w:t xml:space="preserve">Opinnäytetyöhön liittyvää </w:t>
      </w:r>
      <w:r w:rsidRPr="00F405A6">
        <w:rPr>
          <w:rFonts w:ascii="Arial" w:eastAsiaTheme="minorHAnsi" w:hAnsi="Arial" w:cs="Arial"/>
          <w:sz w:val="22"/>
          <w:szCs w:val="22"/>
        </w:rPr>
        <w:t>tietoa ja materiaalia</w:t>
      </w:r>
      <w:r w:rsidR="00C70876" w:rsidRPr="00F405A6">
        <w:rPr>
          <w:rFonts w:ascii="Arial" w:eastAsiaTheme="minorHAnsi" w:hAnsi="Arial" w:cs="Arial"/>
          <w:sz w:val="22"/>
          <w:szCs w:val="22"/>
        </w:rPr>
        <w:t>, joka: (i) jos tieto on kirjoitetussa, sähköisessä tai muussa aineellisessa muodossa, on selvästi merkitty luottamukselliseksi; tai (ii) jos tieto on ilmaistu suullisesti, visuaalisesti tai muulla aineettomalla tavalla, on luovutushetkellä ilmoitettu luottamukselliseksi ja vahvistettu tiedon luottamuksellisuus kirjallisella ilmoituksella neljäntoista (14) päivän kuluessa tiedon luovutuksesta.</w:t>
      </w:r>
    </w:p>
    <w:p w14:paraId="50E26B1C" w14:textId="77777777" w:rsidR="000D580E"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Yliopisto sitoutuu pitämään Luottamuksellisen Tiedon luottamuksellisena ja olemaan julkaisematta, ilmaisematta tai siirtämättä sitä kenellekään oikeus- tai luonnolliselle henkilölle muutoin kuin alla kuvatusti. </w:t>
      </w:r>
    </w:p>
    <w:p w14:paraId="1933E804" w14:textId="77777777" w:rsidR="000D580E" w:rsidRPr="00F405A6" w:rsidRDefault="000D580E" w:rsidP="0024088A">
      <w:pPr>
        <w:pStyle w:val="ListParagraph"/>
        <w:spacing w:after="360"/>
        <w:contextualSpacing w:val="0"/>
        <w:rPr>
          <w:rFonts w:ascii="Arial" w:eastAsiaTheme="minorHAnsi" w:hAnsi="Arial" w:cs="Arial"/>
          <w:sz w:val="22"/>
          <w:szCs w:val="22"/>
        </w:rPr>
      </w:pPr>
    </w:p>
    <w:p w14:paraId="1F55BD9B" w14:textId="069D1D20" w:rsidR="000D580E" w:rsidRPr="00F405A6" w:rsidRDefault="000D580E" w:rsidP="0024088A">
      <w:pPr>
        <w:pStyle w:val="ListParagraph"/>
        <w:spacing w:after="360"/>
        <w:ind w:left="1065"/>
        <w:contextualSpacing w:val="0"/>
        <w:jc w:val="both"/>
        <w:rPr>
          <w:rFonts w:ascii="Arial" w:eastAsiaTheme="minorHAnsi" w:hAnsi="Arial" w:cs="Arial"/>
          <w:sz w:val="22"/>
          <w:szCs w:val="22"/>
        </w:rPr>
      </w:pPr>
      <w:r w:rsidRPr="00F405A6">
        <w:rPr>
          <w:rFonts w:ascii="Arial" w:eastAsiaTheme="minorHAnsi" w:hAnsi="Arial" w:cs="Arial"/>
          <w:sz w:val="22"/>
          <w:szCs w:val="22"/>
        </w:rPr>
        <w:lastRenderedPageBreak/>
        <w:t xml:space="preserve">Yliopisto saa oikeuden ilmaista tai siirtää Luottamuksellista Tietoa ainoastaan Organisaatiossa tai Yliopistossa Opinnäytetyön parissa työskenteleville ja niille Yliopiston Opinnäytetyön aihepiirin asiantuntijoille, joille Luottamuksellista Tietoa tarvitsee siirtää Opinnäytetyön etenemiseksi. </w:t>
      </w:r>
    </w:p>
    <w:p w14:paraId="38069A42" w14:textId="512113E5" w:rsidR="000D580E"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Yliopisto sitoutuu olemaan käyttämättä Luottamuksellista Tietoa muihin tarkoituksiin kuin Opinnäytetyötä varten.</w:t>
      </w:r>
    </w:p>
    <w:p w14:paraId="20EF340C" w14:textId="31B99260" w:rsidR="000D580E" w:rsidRPr="00F405A6" w:rsidRDefault="000D580E" w:rsidP="0024088A">
      <w:pPr>
        <w:pStyle w:val="ListParagraph"/>
        <w:numPr>
          <w:ilvl w:val="0"/>
          <w:numId w:val="1"/>
        </w:numPr>
        <w:spacing w:after="360"/>
        <w:contextualSpacing w:val="0"/>
        <w:rPr>
          <w:rFonts w:ascii="Arial" w:eastAsiaTheme="minorHAnsi" w:hAnsi="Arial" w:cs="Arial"/>
          <w:sz w:val="22"/>
          <w:szCs w:val="22"/>
        </w:rPr>
      </w:pPr>
      <w:r w:rsidRPr="00F405A6">
        <w:rPr>
          <w:rFonts w:ascii="Arial" w:eastAsiaTheme="minorHAnsi" w:hAnsi="Arial" w:cs="Arial"/>
          <w:sz w:val="22"/>
          <w:szCs w:val="22"/>
        </w:rPr>
        <w:t xml:space="preserve">Yliopisto ei saa purkaa, koodata auki tai muutoin analysoida mitään Yliopistolle toimitettua fyysistä tietoa tai mallia. </w:t>
      </w:r>
    </w:p>
    <w:p w14:paraId="706DC831" w14:textId="73D08319" w:rsidR="0024088A"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Yliopisto sitoutuu noudattamaan tämän Sopimuksen mukaisia luottamuksellisuusvelvoitteita ja käyttörajoituksia Opinnäytetyön ajan ja viisi (5) vuotta sen päättymisestä lukien. Velvoitteet eivät koske Luottamuksellista Tietoa, jonka osalta Yliopisto voi todistaa, että:</w:t>
      </w:r>
    </w:p>
    <w:p w14:paraId="3A4205C0" w14:textId="6AB88447" w:rsidR="000D580E" w:rsidRPr="00F405A6" w:rsidRDefault="000D580E" w:rsidP="0024088A">
      <w:pPr>
        <w:pStyle w:val="ListParagraph"/>
        <w:numPr>
          <w:ilvl w:val="0"/>
          <w:numId w:val="2"/>
        </w:numPr>
        <w:tabs>
          <w:tab w:val="left" w:pos="-1440"/>
          <w:tab w:val="left" w:pos="-720"/>
          <w:tab w:val="left" w:pos="0"/>
          <w:tab w:val="left" w:pos="720"/>
        </w:tabs>
        <w:suppressAutoHyphens/>
        <w:spacing w:after="240"/>
        <w:contextualSpacing w:val="0"/>
        <w:jc w:val="both"/>
        <w:rPr>
          <w:rFonts w:ascii="Arial" w:eastAsiaTheme="minorHAnsi" w:hAnsi="Arial" w:cs="Arial"/>
          <w:sz w:val="22"/>
          <w:szCs w:val="22"/>
        </w:rPr>
      </w:pPr>
      <w:r w:rsidRPr="00F405A6">
        <w:rPr>
          <w:rFonts w:ascii="Arial" w:eastAsiaTheme="minorHAnsi" w:hAnsi="Arial" w:cs="Arial"/>
          <w:sz w:val="22"/>
          <w:szCs w:val="22"/>
        </w:rPr>
        <w:t>tieto oli julkista sen vastaanottamishetkellä tai on tullut julkiseksi tämän jälkeen ilman, että Yliopisto olisi rikkonut tämän Sopimuksen mukaista salassapitovelvoitetta;</w:t>
      </w:r>
    </w:p>
    <w:p w14:paraId="5A8EC31E" w14:textId="6DAAFF06" w:rsidR="000D580E" w:rsidRPr="00F405A6" w:rsidRDefault="000D580E" w:rsidP="0024088A">
      <w:pPr>
        <w:pStyle w:val="ListParagraph"/>
        <w:numPr>
          <w:ilvl w:val="0"/>
          <w:numId w:val="2"/>
        </w:numPr>
        <w:tabs>
          <w:tab w:val="left" w:pos="-1440"/>
          <w:tab w:val="left" w:pos="-720"/>
          <w:tab w:val="left" w:pos="0"/>
          <w:tab w:val="left" w:pos="708"/>
        </w:tabs>
        <w:suppressAutoHyphens/>
        <w:spacing w:after="240"/>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Yliopisto sai tiedon Opinnäytetyöhön liittymättömältä kolmannelta osapuolelta ilman luottamuksellisuusvelvoitetta;  </w:t>
      </w:r>
    </w:p>
    <w:p w14:paraId="00EA7375" w14:textId="280C621A" w:rsidR="000D580E" w:rsidRPr="00F405A6" w:rsidRDefault="000D580E" w:rsidP="0024088A">
      <w:pPr>
        <w:pStyle w:val="ListParagraph"/>
        <w:numPr>
          <w:ilvl w:val="0"/>
          <w:numId w:val="2"/>
        </w:numPr>
        <w:tabs>
          <w:tab w:val="left" w:pos="-1440"/>
          <w:tab w:val="left" w:pos="-720"/>
          <w:tab w:val="left" w:pos="0"/>
          <w:tab w:val="left" w:pos="708"/>
        </w:tabs>
        <w:suppressAutoHyphens/>
        <w:spacing w:after="240"/>
        <w:contextualSpacing w:val="0"/>
        <w:jc w:val="both"/>
        <w:rPr>
          <w:rFonts w:ascii="Arial" w:eastAsiaTheme="minorHAnsi" w:hAnsi="Arial" w:cs="Arial"/>
          <w:sz w:val="22"/>
          <w:szCs w:val="22"/>
        </w:rPr>
      </w:pPr>
      <w:r w:rsidRPr="00F405A6">
        <w:rPr>
          <w:rFonts w:ascii="Arial" w:eastAsiaTheme="minorHAnsi" w:hAnsi="Arial" w:cs="Arial"/>
          <w:sz w:val="22"/>
          <w:szCs w:val="22"/>
        </w:rPr>
        <w:t>Tieto oli Yliopiston hallussa ilman salassapitovelvollisuutta ennen tiedon saamista Organisaatiolta;</w:t>
      </w:r>
    </w:p>
    <w:p w14:paraId="0C923861" w14:textId="3859588A" w:rsidR="000D580E" w:rsidRPr="00F405A6" w:rsidRDefault="000D580E" w:rsidP="0024088A">
      <w:pPr>
        <w:pStyle w:val="ListParagraph"/>
        <w:numPr>
          <w:ilvl w:val="0"/>
          <w:numId w:val="2"/>
        </w:numPr>
        <w:tabs>
          <w:tab w:val="left" w:pos="-1440"/>
          <w:tab w:val="left" w:pos="-720"/>
          <w:tab w:val="left" w:pos="0"/>
          <w:tab w:val="left" w:pos="720"/>
        </w:tabs>
        <w:suppressAutoHyphens/>
        <w:spacing w:after="240"/>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Yliopisto on kehittänyt tiedon itsenäisesti ilman Luottamuksellisen Tiedon käyttämistä; tai </w:t>
      </w:r>
    </w:p>
    <w:p w14:paraId="1A209663" w14:textId="55C9CE66" w:rsidR="000D580E" w:rsidRPr="00F405A6" w:rsidRDefault="000D580E" w:rsidP="0024088A">
      <w:pPr>
        <w:pStyle w:val="ListParagraph"/>
        <w:numPr>
          <w:ilvl w:val="0"/>
          <w:numId w:val="2"/>
        </w:numPr>
        <w:tabs>
          <w:tab w:val="left" w:pos="720"/>
        </w:tabs>
        <w:suppressAutoHyphens/>
        <w:spacing w:after="240"/>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Organisaatio on antanut tiedon julkaisemiseen etukäteisen kirjallisen suostumuksen. </w:t>
      </w:r>
    </w:p>
    <w:p w14:paraId="08019DA1" w14:textId="5FADBBFF" w:rsidR="000D580E" w:rsidRPr="00F405A6" w:rsidRDefault="000D580E" w:rsidP="0024088A">
      <w:pPr>
        <w:pStyle w:val="ListParagraph"/>
        <w:spacing w:after="360"/>
        <w:ind w:left="1065"/>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Mikäli Yliopisto on velvollinen ilmaisemaan Luottamuksellista Tietoa pakottavan lain säännöksen, tuomioistuimen määräyksen tai hallintopäätöksen perusteella, Yliopisto voi luovuttaa tiedon edellyttäen, että se antaa viipymättä Organisaatiolle kirjallisen ilmoituksen vaatimuksesta. Mikäli Yliopisto, turvaavan toimenpiteen puuttuessa, katsoo olevansa velvollinen ilmaisemaan Luottamuksellista Tietoa, tulee </w:t>
      </w:r>
      <w:r w:rsidR="00305369" w:rsidRPr="00F405A6">
        <w:rPr>
          <w:rFonts w:ascii="Arial" w:eastAsiaTheme="minorHAnsi" w:hAnsi="Arial" w:cs="Arial"/>
          <w:sz w:val="22"/>
          <w:szCs w:val="22"/>
        </w:rPr>
        <w:t xml:space="preserve">sen </w:t>
      </w:r>
      <w:r w:rsidRPr="00F405A6">
        <w:rPr>
          <w:rFonts w:ascii="Arial" w:eastAsiaTheme="minorHAnsi" w:hAnsi="Arial" w:cs="Arial"/>
          <w:sz w:val="22"/>
          <w:szCs w:val="22"/>
        </w:rPr>
        <w:t>ilmaista tietoa vain sen verran kuin on välttämätöntä.</w:t>
      </w:r>
    </w:p>
    <w:p w14:paraId="496D6A24" w14:textId="0D20841E" w:rsidR="00305369"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Yliopisto sitoutuu olemaan ilmaisematta mitään omaa tai kolmannen osapuolen luottamuksellista tietoa Organisaatiolle. Mikäli Organisaatiolle tulee tästä huolimatta kyseisenlaista luottamuksellista tietoa, tulee Organisaation pitää se luottamuksellisena ja ilmoittaa asiasta viipymättä Yliopistolle.</w:t>
      </w:r>
    </w:p>
    <w:p w14:paraId="353D8C33" w14:textId="14237398" w:rsidR="000D580E"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Yliopisto sitoutuu palauttamaan neljäntoista (14) kalenteripäivän kuluessa </w:t>
      </w:r>
      <w:proofErr w:type="gramStart"/>
      <w:r w:rsidRPr="00F405A6">
        <w:rPr>
          <w:rFonts w:ascii="Arial" w:eastAsiaTheme="minorHAnsi" w:hAnsi="Arial" w:cs="Arial"/>
          <w:sz w:val="22"/>
          <w:szCs w:val="22"/>
        </w:rPr>
        <w:t>Organisaation</w:t>
      </w:r>
      <w:proofErr w:type="gramEnd"/>
      <w:r w:rsidRPr="00F405A6">
        <w:rPr>
          <w:rFonts w:ascii="Arial" w:eastAsiaTheme="minorHAnsi" w:hAnsi="Arial" w:cs="Arial"/>
          <w:sz w:val="22"/>
          <w:szCs w:val="22"/>
        </w:rPr>
        <w:t xml:space="preserve"> milloin tahansa esittämästä pyynnöstä kaikki alkuperäiset kappaleet ja kopiot Luottamuksellisesta Tiedosta tai, Organisaation niin vaatiessa, vahvistamaan kirjallisesti, että kyseiset tiedot on tuhottu. </w:t>
      </w:r>
    </w:p>
    <w:p w14:paraId="047765BB" w14:textId="3B5C6993" w:rsidR="00CF5EB5" w:rsidRPr="00F405A6" w:rsidRDefault="00CF5EB5"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Organisaatio ymmärtää, että opinnäytetyöt ovat julkisuuslain mukaan julkisia asiakirjoja sen jälkeen, kun ne on arvosteltu, eikä niitä ole mahdollista pitää salaisina. Organisaation tulee ohjeistaa Opinnäytetyön tekijää olemaan sisällyttämättä Luottamuksellista Tietoa Opinnäytetyöhön.</w:t>
      </w:r>
    </w:p>
    <w:p w14:paraId="2F2BCB99" w14:textId="7676DB4D" w:rsidR="000D580E"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lastRenderedPageBreak/>
        <w:t>Yliopisto on velvollinen korvaamaan Organisaatiolle tämän Sopimuksen mukaisten velvoitteiden rikkomisesta aiheutuneen vahingon 100 000 euroon saakka. Vastuunrajoitus ei ole voimassa, jos vahinko on aiheutettu tahallaan tai törkeällä tuottamuksella.</w:t>
      </w:r>
    </w:p>
    <w:p w14:paraId="1524E5BE" w14:textId="6368DD8E" w:rsidR="000D580E"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Tämä sopimus tulee voimaan, kun Sopijapuolet ovat sen allekirjoittaneet</w:t>
      </w:r>
      <w:r w:rsidR="00CD03A4" w:rsidRPr="00F405A6">
        <w:rPr>
          <w:rFonts w:ascii="Arial" w:eastAsiaTheme="minorHAnsi" w:hAnsi="Arial" w:cs="Arial"/>
          <w:sz w:val="22"/>
          <w:szCs w:val="22"/>
        </w:rPr>
        <w:t>,</w:t>
      </w:r>
      <w:r w:rsidRPr="00F405A6">
        <w:rPr>
          <w:rFonts w:ascii="Arial" w:eastAsiaTheme="minorHAnsi" w:hAnsi="Arial" w:cs="Arial"/>
          <w:sz w:val="22"/>
          <w:szCs w:val="22"/>
        </w:rPr>
        <w:t xml:space="preserve"> ja </w:t>
      </w:r>
      <w:r w:rsidR="00CD03A4" w:rsidRPr="00F405A6">
        <w:rPr>
          <w:rFonts w:ascii="Arial" w:eastAsiaTheme="minorHAnsi" w:hAnsi="Arial" w:cs="Arial"/>
          <w:sz w:val="22"/>
          <w:szCs w:val="22"/>
        </w:rPr>
        <w:t>päättyy, kun</w:t>
      </w:r>
      <w:r w:rsidRPr="00F405A6">
        <w:rPr>
          <w:rFonts w:ascii="Arial" w:eastAsiaTheme="minorHAnsi" w:hAnsi="Arial" w:cs="Arial"/>
          <w:sz w:val="22"/>
          <w:szCs w:val="22"/>
        </w:rPr>
        <w:t xml:space="preserve"> Opinnäytetyö on </w:t>
      </w:r>
      <w:r w:rsidR="007A793B" w:rsidRPr="00F405A6">
        <w:rPr>
          <w:rFonts w:ascii="Arial" w:eastAsiaTheme="minorHAnsi" w:hAnsi="Arial" w:cs="Arial"/>
          <w:sz w:val="22"/>
          <w:szCs w:val="22"/>
        </w:rPr>
        <w:t>valmistunut</w:t>
      </w:r>
      <w:r w:rsidR="00CD03A4" w:rsidRPr="00F405A6">
        <w:rPr>
          <w:rFonts w:ascii="Arial" w:eastAsiaTheme="minorHAnsi" w:hAnsi="Arial" w:cs="Arial"/>
          <w:sz w:val="22"/>
          <w:szCs w:val="22"/>
        </w:rPr>
        <w:t xml:space="preserve">, kuitenkin </w:t>
      </w:r>
      <w:proofErr w:type="gramStart"/>
      <w:r w:rsidR="00CD03A4" w:rsidRPr="00F405A6">
        <w:rPr>
          <w:rFonts w:ascii="Arial" w:eastAsiaTheme="minorHAnsi" w:hAnsi="Arial" w:cs="Arial"/>
          <w:sz w:val="22"/>
          <w:szCs w:val="22"/>
        </w:rPr>
        <w:t>viimeistään</w:t>
      </w:r>
      <w:proofErr w:type="gramEnd"/>
      <w:r w:rsidR="00CD03A4" w:rsidRPr="00F405A6">
        <w:rPr>
          <w:rFonts w:ascii="Arial" w:eastAsiaTheme="minorHAnsi" w:hAnsi="Arial" w:cs="Arial"/>
          <w:sz w:val="22"/>
          <w:szCs w:val="22"/>
        </w:rPr>
        <w:t xml:space="preserve"> kun</w:t>
      </w:r>
      <w:r w:rsidR="007A793B" w:rsidRPr="00F405A6">
        <w:rPr>
          <w:rFonts w:ascii="Arial" w:eastAsiaTheme="minorHAnsi" w:hAnsi="Arial" w:cs="Arial"/>
          <w:sz w:val="22"/>
          <w:szCs w:val="22"/>
        </w:rPr>
        <w:t xml:space="preserve"> kaksi vuotta on kulu</w:t>
      </w:r>
      <w:r w:rsidR="00CD03A4" w:rsidRPr="00F405A6">
        <w:rPr>
          <w:rFonts w:ascii="Arial" w:eastAsiaTheme="minorHAnsi" w:hAnsi="Arial" w:cs="Arial"/>
          <w:sz w:val="22"/>
          <w:szCs w:val="22"/>
        </w:rPr>
        <w:t>nu</w:t>
      </w:r>
      <w:r w:rsidR="007A793B" w:rsidRPr="00F405A6">
        <w:rPr>
          <w:rFonts w:ascii="Arial" w:eastAsiaTheme="minorHAnsi" w:hAnsi="Arial" w:cs="Arial"/>
          <w:sz w:val="22"/>
          <w:szCs w:val="22"/>
        </w:rPr>
        <w:t>t Sopimuksen voimaantulosta</w:t>
      </w:r>
      <w:r w:rsidRPr="00F405A6">
        <w:rPr>
          <w:rFonts w:ascii="Arial" w:eastAsiaTheme="minorHAnsi" w:hAnsi="Arial" w:cs="Arial"/>
          <w:sz w:val="22"/>
          <w:szCs w:val="22"/>
        </w:rPr>
        <w:t>. Tämän Sopimuksen luottamuksellisuusvelvoitteet ja käyttörajoitukset ovat voimassa tämän Sopimuksen päättymisestä huolimatta kohdassa 5 määrätyn ajan.</w:t>
      </w:r>
    </w:p>
    <w:p w14:paraId="4AB965BC" w14:textId="4A2C4D74" w:rsidR="000D580E"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 xml:space="preserve">Tähän sopimukseen sovelletaan Suomen lakia. </w:t>
      </w:r>
    </w:p>
    <w:p w14:paraId="4580CC6A" w14:textId="77777777" w:rsidR="000D580E" w:rsidRPr="00F405A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405A6">
        <w:rPr>
          <w:rFonts w:ascii="Arial" w:eastAsiaTheme="minorHAnsi" w:hAnsi="Arial" w:cs="Arial"/>
          <w:sz w:val="22"/>
          <w:szCs w:val="22"/>
        </w:rPr>
        <w:t>Tästä sopimuksesta aiheutuvat riidat, joista ei päästä sopimukseen, ratkaistaan Helsingin käräjäoikeudessa.</w:t>
      </w:r>
    </w:p>
    <w:p w14:paraId="792EE6A8" w14:textId="77777777" w:rsidR="007A793B" w:rsidRPr="00F405A6" w:rsidRDefault="007A793B" w:rsidP="000D580E">
      <w:pPr>
        <w:tabs>
          <w:tab w:val="left" w:pos="-1440"/>
          <w:tab w:val="left" w:pos="-720"/>
          <w:tab w:val="left" w:pos="0"/>
        </w:tabs>
        <w:suppressAutoHyphens/>
        <w:ind w:left="720" w:hanging="720"/>
        <w:jc w:val="both"/>
        <w:rPr>
          <w:rFonts w:ascii="Arial" w:hAnsi="Arial" w:cs="Arial"/>
          <w:b/>
        </w:rPr>
      </w:pPr>
    </w:p>
    <w:p w14:paraId="1753A74E" w14:textId="77777777" w:rsidR="000D580E" w:rsidRPr="00F405A6" w:rsidRDefault="000D580E" w:rsidP="000D580E">
      <w:pPr>
        <w:tabs>
          <w:tab w:val="left" w:pos="-1440"/>
          <w:tab w:val="left" w:pos="-720"/>
          <w:tab w:val="left" w:pos="0"/>
        </w:tabs>
        <w:suppressAutoHyphens/>
        <w:ind w:left="720" w:hanging="720"/>
        <w:jc w:val="both"/>
        <w:rPr>
          <w:rFonts w:ascii="Arial" w:hAnsi="Arial" w:cs="Arial"/>
          <w:b/>
        </w:rPr>
      </w:pPr>
      <w:r w:rsidRPr="00F405A6">
        <w:rPr>
          <w:rFonts w:ascii="Arial" w:hAnsi="Arial" w:cs="Arial"/>
          <w:b/>
        </w:rPr>
        <w:t>Helsingin yliopisto</w:t>
      </w:r>
    </w:p>
    <w:p w14:paraId="7F4620F1" w14:textId="77777777" w:rsidR="000D580E" w:rsidRPr="00F405A6" w:rsidRDefault="000D580E" w:rsidP="000D580E">
      <w:pPr>
        <w:tabs>
          <w:tab w:val="left" w:pos="-1440"/>
          <w:tab w:val="left" w:pos="-720"/>
          <w:tab w:val="left" w:pos="0"/>
        </w:tabs>
        <w:suppressAutoHyphens/>
        <w:ind w:left="720" w:hanging="720"/>
        <w:jc w:val="both"/>
        <w:rPr>
          <w:rFonts w:ascii="Arial" w:hAnsi="Arial" w:cs="Arial"/>
        </w:rPr>
      </w:pPr>
      <w:r w:rsidRPr="00F405A6">
        <w:rPr>
          <w:rFonts w:ascii="Arial" w:hAnsi="Arial" w:cs="Arial"/>
        </w:rPr>
        <w:t xml:space="preserve">Aika: </w:t>
      </w:r>
    </w:p>
    <w:p w14:paraId="406AB3F0" w14:textId="77777777" w:rsidR="000D580E" w:rsidRPr="00F405A6" w:rsidRDefault="000D580E" w:rsidP="000D580E">
      <w:pPr>
        <w:tabs>
          <w:tab w:val="left" w:pos="-1440"/>
          <w:tab w:val="left" w:pos="-720"/>
          <w:tab w:val="left" w:pos="0"/>
        </w:tabs>
        <w:suppressAutoHyphens/>
        <w:ind w:left="720" w:hanging="720"/>
        <w:jc w:val="both"/>
        <w:rPr>
          <w:rFonts w:ascii="Arial" w:hAnsi="Arial" w:cs="Arial"/>
        </w:rPr>
      </w:pPr>
      <w:r w:rsidRPr="00F405A6">
        <w:rPr>
          <w:rFonts w:ascii="Arial" w:hAnsi="Arial" w:cs="Arial"/>
        </w:rPr>
        <w:t xml:space="preserve">Paikka: </w:t>
      </w:r>
    </w:p>
    <w:p w14:paraId="5885D7BA" w14:textId="77777777" w:rsidR="000D580E" w:rsidRPr="00F405A6" w:rsidRDefault="000D580E" w:rsidP="000D580E">
      <w:pPr>
        <w:tabs>
          <w:tab w:val="left" w:pos="-1440"/>
          <w:tab w:val="left" w:pos="-720"/>
          <w:tab w:val="left" w:pos="0"/>
        </w:tabs>
        <w:suppressAutoHyphens/>
        <w:ind w:left="720" w:hanging="720"/>
        <w:jc w:val="both"/>
        <w:rPr>
          <w:rFonts w:ascii="Arial" w:hAnsi="Arial" w:cs="Arial"/>
        </w:rPr>
      </w:pPr>
    </w:p>
    <w:p w14:paraId="21B1D6BC" w14:textId="77777777" w:rsidR="000D580E" w:rsidRPr="00F405A6" w:rsidRDefault="0027563D" w:rsidP="000D580E">
      <w:pPr>
        <w:tabs>
          <w:tab w:val="left" w:pos="-1440"/>
          <w:tab w:val="left" w:pos="-720"/>
          <w:tab w:val="left" w:pos="0"/>
        </w:tabs>
        <w:suppressAutoHyphens/>
        <w:ind w:left="720" w:hanging="720"/>
        <w:jc w:val="both"/>
        <w:rPr>
          <w:rFonts w:ascii="Arial" w:hAnsi="Arial" w:cs="Arial"/>
        </w:rPr>
      </w:pPr>
      <w:r w:rsidRPr="00F405A6">
        <w:rPr>
          <w:rFonts w:ascii="Arial" w:hAnsi="Arial" w:cs="Arial"/>
        </w:rPr>
        <w:t>____________________________</w:t>
      </w:r>
      <w:r w:rsidR="000D580E" w:rsidRPr="00F405A6">
        <w:rPr>
          <w:rFonts w:ascii="Arial" w:hAnsi="Arial" w:cs="Arial"/>
        </w:rPr>
        <w:tab/>
      </w:r>
      <w:r w:rsidR="000D580E" w:rsidRPr="00F405A6">
        <w:rPr>
          <w:rFonts w:ascii="Arial" w:hAnsi="Arial" w:cs="Arial"/>
        </w:rPr>
        <w:tab/>
        <w:t>_________________________</w:t>
      </w:r>
    </w:p>
    <w:p w14:paraId="3E87ADCF" w14:textId="70EE5C55" w:rsidR="000D580E" w:rsidRPr="00F405A6" w:rsidRDefault="00E02DFA" w:rsidP="000D580E">
      <w:pPr>
        <w:tabs>
          <w:tab w:val="left" w:pos="-1440"/>
          <w:tab w:val="left" w:pos="-720"/>
          <w:tab w:val="left" w:pos="0"/>
        </w:tabs>
        <w:suppressAutoHyphens/>
        <w:ind w:left="720" w:hanging="720"/>
        <w:jc w:val="both"/>
        <w:rPr>
          <w:rFonts w:ascii="Arial" w:hAnsi="Arial" w:cs="Arial"/>
          <w:color w:val="FF0000"/>
        </w:rPr>
      </w:pPr>
      <w:r w:rsidRPr="00F405A6">
        <w:rPr>
          <w:rFonts w:ascii="Arial" w:hAnsi="Arial" w:cs="Arial"/>
          <w:color w:val="FF0000"/>
        </w:rPr>
        <w:t>Yksikön</w:t>
      </w:r>
      <w:r w:rsidR="0027563D" w:rsidRPr="00F405A6">
        <w:rPr>
          <w:rFonts w:ascii="Arial" w:hAnsi="Arial" w:cs="Arial"/>
          <w:color w:val="FF0000"/>
        </w:rPr>
        <w:t>johtaja</w:t>
      </w:r>
      <w:r w:rsidRPr="00F405A6">
        <w:rPr>
          <w:rFonts w:ascii="Arial" w:hAnsi="Arial" w:cs="Arial"/>
          <w:color w:val="FF0000"/>
        </w:rPr>
        <w:t>n</w:t>
      </w:r>
      <w:r w:rsidR="000D580E" w:rsidRPr="00F405A6">
        <w:rPr>
          <w:rFonts w:ascii="Arial" w:hAnsi="Arial" w:cs="Arial"/>
          <w:color w:val="FF0000"/>
        </w:rPr>
        <w:t xml:space="preserve"> nimi ja asema</w:t>
      </w:r>
      <w:r w:rsidR="0027563D" w:rsidRPr="00F405A6">
        <w:rPr>
          <w:rFonts w:ascii="Arial" w:hAnsi="Arial" w:cs="Arial"/>
          <w:color w:val="FF0000"/>
        </w:rPr>
        <w:tab/>
      </w:r>
      <w:r w:rsidR="0027563D" w:rsidRPr="00F405A6">
        <w:rPr>
          <w:rFonts w:ascii="Arial" w:hAnsi="Arial" w:cs="Arial"/>
          <w:color w:val="FF0000"/>
        </w:rPr>
        <w:tab/>
      </w:r>
      <w:r w:rsidR="00CD03A4" w:rsidRPr="00F405A6">
        <w:rPr>
          <w:rFonts w:ascii="Arial" w:hAnsi="Arial" w:cs="Arial"/>
        </w:rPr>
        <w:t>O</w:t>
      </w:r>
      <w:r w:rsidR="0027563D" w:rsidRPr="00F405A6">
        <w:rPr>
          <w:rFonts w:ascii="Arial" w:hAnsi="Arial" w:cs="Arial"/>
        </w:rPr>
        <w:t>hjaaja:</w:t>
      </w:r>
      <w:r w:rsidR="000D580E" w:rsidRPr="00F405A6">
        <w:rPr>
          <w:rFonts w:ascii="Arial" w:hAnsi="Arial" w:cs="Arial"/>
          <w:color w:val="FF0000"/>
        </w:rPr>
        <w:t xml:space="preserve"> nimi ja asema</w:t>
      </w:r>
    </w:p>
    <w:p w14:paraId="7623AAEC" w14:textId="77777777" w:rsidR="007A793B" w:rsidRPr="00F405A6" w:rsidRDefault="007A793B" w:rsidP="000D580E">
      <w:pPr>
        <w:tabs>
          <w:tab w:val="left" w:pos="-1440"/>
          <w:tab w:val="left" w:pos="-720"/>
          <w:tab w:val="left" w:pos="0"/>
        </w:tabs>
        <w:suppressAutoHyphens/>
        <w:ind w:left="720" w:hanging="720"/>
        <w:jc w:val="both"/>
        <w:rPr>
          <w:rFonts w:ascii="Arial" w:hAnsi="Arial" w:cs="Arial"/>
          <w:b/>
          <w:color w:val="FF0000"/>
        </w:rPr>
      </w:pPr>
    </w:p>
    <w:p w14:paraId="51611FF0" w14:textId="77777777" w:rsidR="000D580E" w:rsidRPr="00F405A6" w:rsidRDefault="000D580E" w:rsidP="000D580E">
      <w:pPr>
        <w:tabs>
          <w:tab w:val="left" w:pos="-1440"/>
          <w:tab w:val="left" w:pos="-720"/>
          <w:tab w:val="left" w:pos="0"/>
        </w:tabs>
        <w:suppressAutoHyphens/>
        <w:ind w:left="720" w:hanging="720"/>
        <w:jc w:val="both"/>
        <w:rPr>
          <w:rFonts w:ascii="Arial" w:hAnsi="Arial" w:cs="Arial"/>
          <w:color w:val="FF0000"/>
        </w:rPr>
      </w:pPr>
      <w:r w:rsidRPr="00F405A6">
        <w:rPr>
          <w:rFonts w:ascii="Arial" w:hAnsi="Arial" w:cs="Arial"/>
          <w:color w:val="FF0000"/>
        </w:rPr>
        <w:t>Organisaation nimi</w:t>
      </w:r>
    </w:p>
    <w:p w14:paraId="16130BF0" w14:textId="77777777" w:rsidR="000D580E" w:rsidRPr="00F405A6" w:rsidRDefault="000D580E" w:rsidP="000D580E">
      <w:pPr>
        <w:tabs>
          <w:tab w:val="left" w:pos="-1440"/>
          <w:tab w:val="left" w:pos="-720"/>
          <w:tab w:val="left" w:pos="0"/>
        </w:tabs>
        <w:suppressAutoHyphens/>
        <w:ind w:left="720" w:hanging="720"/>
        <w:jc w:val="both"/>
        <w:rPr>
          <w:rFonts w:ascii="Arial" w:hAnsi="Arial" w:cs="Arial"/>
        </w:rPr>
      </w:pPr>
      <w:r w:rsidRPr="00F405A6">
        <w:rPr>
          <w:rFonts w:ascii="Arial" w:hAnsi="Arial" w:cs="Arial"/>
        </w:rPr>
        <w:t xml:space="preserve">Aika: </w:t>
      </w:r>
    </w:p>
    <w:p w14:paraId="73BDB02E" w14:textId="77777777" w:rsidR="000D580E" w:rsidRPr="00F405A6" w:rsidRDefault="000D580E" w:rsidP="000D580E">
      <w:pPr>
        <w:tabs>
          <w:tab w:val="left" w:pos="-1440"/>
          <w:tab w:val="left" w:pos="-720"/>
          <w:tab w:val="left" w:pos="0"/>
        </w:tabs>
        <w:suppressAutoHyphens/>
        <w:ind w:left="720" w:hanging="720"/>
        <w:jc w:val="both"/>
        <w:rPr>
          <w:rFonts w:ascii="Arial" w:hAnsi="Arial" w:cs="Arial"/>
        </w:rPr>
      </w:pPr>
      <w:r w:rsidRPr="00F405A6">
        <w:rPr>
          <w:rFonts w:ascii="Arial" w:hAnsi="Arial" w:cs="Arial"/>
        </w:rPr>
        <w:t xml:space="preserve">Paikka: </w:t>
      </w:r>
    </w:p>
    <w:p w14:paraId="4F1CC52D" w14:textId="77777777" w:rsidR="000D580E" w:rsidRPr="00F405A6" w:rsidRDefault="0027563D" w:rsidP="000D580E">
      <w:pPr>
        <w:tabs>
          <w:tab w:val="left" w:pos="-1440"/>
          <w:tab w:val="left" w:pos="-720"/>
          <w:tab w:val="left" w:pos="0"/>
        </w:tabs>
        <w:suppressAutoHyphens/>
        <w:ind w:left="720" w:hanging="720"/>
        <w:jc w:val="both"/>
        <w:rPr>
          <w:rFonts w:ascii="Arial" w:hAnsi="Arial" w:cs="Arial"/>
        </w:rPr>
      </w:pPr>
      <w:r w:rsidRPr="00F405A6">
        <w:rPr>
          <w:rFonts w:ascii="Arial" w:hAnsi="Arial" w:cs="Arial"/>
        </w:rPr>
        <w:t>___________________________</w:t>
      </w:r>
    </w:p>
    <w:p w14:paraId="1DC541EA" w14:textId="77777777" w:rsidR="00E46400" w:rsidRPr="00F405A6" w:rsidRDefault="000D580E" w:rsidP="000D580E">
      <w:pPr>
        <w:rPr>
          <w:rFonts w:ascii="Arial" w:hAnsi="Arial" w:cs="Arial"/>
        </w:rPr>
      </w:pPr>
      <w:r w:rsidRPr="00F405A6">
        <w:rPr>
          <w:rFonts w:ascii="Arial" w:hAnsi="Arial" w:cs="Arial"/>
          <w:color w:val="FF0000"/>
        </w:rPr>
        <w:t>nimenkirjoitusoikeudellisen nimi ja asema</w:t>
      </w:r>
    </w:p>
    <w:sectPr w:rsidR="00E46400" w:rsidRPr="00F405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1F0"/>
    <w:multiLevelType w:val="hybridMultilevel"/>
    <w:tmpl w:val="C1402B02"/>
    <w:lvl w:ilvl="0" w:tplc="04090019">
      <w:start w:val="1"/>
      <w:numFmt w:val="lowerLetter"/>
      <w:lvlText w:val="%1."/>
      <w:lvlJc w:val="left"/>
      <w:pPr>
        <w:ind w:left="180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9E0BE9"/>
    <w:multiLevelType w:val="hybridMultilevel"/>
    <w:tmpl w:val="D174DCB8"/>
    <w:lvl w:ilvl="0" w:tplc="1CAEA148">
      <w:start w:val="1"/>
      <w:numFmt w:val="decimal"/>
      <w:lvlText w:val="%1."/>
      <w:lvlJc w:val="left"/>
      <w:pPr>
        <w:ind w:left="1065" w:hanging="7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1D33329"/>
    <w:multiLevelType w:val="hybridMultilevel"/>
    <w:tmpl w:val="B01CA814"/>
    <w:lvl w:ilvl="0" w:tplc="040B000F">
      <w:start w:val="1"/>
      <w:numFmt w:val="decimal"/>
      <w:lvlText w:val="%1."/>
      <w:lvlJc w:val="left"/>
      <w:pPr>
        <w:ind w:left="1785" w:hanging="360"/>
      </w:pPr>
    </w:lvl>
    <w:lvl w:ilvl="1" w:tplc="040B0019" w:tentative="1">
      <w:start w:val="1"/>
      <w:numFmt w:val="lowerLetter"/>
      <w:lvlText w:val="%2."/>
      <w:lvlJc w:val="left"/>
      <w:pPr>
        <w:ind w:left="2505" w:hanging="360"/>
      </w:pPr>
    </w:lvl>
    <w:lvl w:ilvl="2" w:tplc="040B001B" w:tentative="1">
      <w:start w:val="1"/>
      <w:numFmt w:val="lowerRoman"/>
      <w:lvlText w:val="%3."/>
      <w:lvlJc w:val="right"/>
      <w:pPr>
        <w:ind w:left="3225" w:hanging="180"/>
      </w:pPr>
    </w:lvl>
    <w:lvl w:ilvl="3" w:tplc="040B000F" w:tentative="1">
      <w:start w:val="1"/>
      <w:numFmt w:val="decimal"/>
      <w:lvlText w:val="%4."/>
      <w:lvlJc w:val="left"/>
      <w:pPr>
        <w:ind w:left="3945" w:hanging="360"/>
      </w:pPr>
    </w:lvl>
    <w:lvl w:ilvl="4" w:tplc="040B0019" w:tentative="1">
      <w:start w:val="1"/>
      <w:numFmt w:val="lowerLetter"/>
      <w:lvlText w:val="%5."/>
      <w:lvlJc w:val="left"/>
      <w:pPr>
        <w:ind w:left="4665" w:hanging="360"/>
      </w:pPr>
    </w:lvl>
    <w:lvl w:ilvl="5" w:tplc="040B001B" w:tentative="1">
      <w:start w:val="1"/>
      <w:numFmt w:val="lowerRoman"/>
      <w:lvlText w:val="%6."/>
      <w:lvlJc w:val="right"/>
      <w:pPr>
        <w:ind w:left="5385" w:hanging="180"/>
      </w:pPr>
    </w:lvl>
    <w:lvl w:ilvl="6" w:tplc="040B000F" w:tentative="1">
      <w:start w:val="1"/>
      <w:numFmt w:val="decimal"/>
      <w:lvlText w:val="%7."/>
      <w:lvlJc w:val="left"/>
      <w:pPr>
        <w:ind w:left="6105" w:hanging="360"/>
      </w:pPr>
    </w:lvl>
    <w:lvl w:ilvl="7" w:tplc="040B0019" w:tentative="1">
      <w:start w:val="1"/>
      <w:numFmt w:val="lowerLetter"/>
      <w:lvlText w:val="%8."/>
      <w:lvlJc w:val="left"/>
      <w:pPr>
        <w:ind w:left="6825" w:hanging="360"/>
      </w:pPr>
    </w:lvl>
    <w:lvl w:ilvl="8" w:tplc="040B001B" w:tentative="1">
      <w:start w:val="1"/>
      <w:numFmt w:val="lowerRoman"/>
      <w:lvlText w:val="%9."/>
      <w:lvlJc w:val="right"/>
      <w:pPr>
        <w:ind w:left="7545" w:hanging="180"/>
      </w:pPr>
    </w:lvl>
  </w:abstractNum>
  <w:abstractNum w:abstractNumId="3" w15:restartNumberingAfterBreak="0">
    <w:nsid w:val="400414DF"/>
    <w:multiLevelType w:val="hybridMultilevel"/>
    <w:tmpl w:val="F8DEE510"/>
    <w:lvl w:ilvl="0" w:tplc="1BA83C18">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C882E46"/>
    <w:multiLevelType w:val="hybridMultilevel"/>
    <w:tmpl w:val="AD623666"/>
    <w:lvl w:ilvl="0" w:tplc="5E122F80">
      <w:start w:val="1"/>
      <w:numFmt w:val="decimal"/>
      <w:lvlText w:val="%1."/>
      <w:lvlJc w:val="left"/>
      <w:pPr>
        <w:ind w:left="410" w:hanging="360"/>
      </w:pPr>
      <w:rPr>
        <w:rFonts w:asciiTheme="minorHAnsi" w:hAnsiTheme="minorHAnsi" w:hint="default"/>
        <w:color w:val="000000" w:themeColor="text1"/>
      </w:rPr>
    </w:lvl>
    <w:lvl w:ilvl="1" w:tplc="040B0019" w:tentative="1">
      <w:start w:val="1"/>
      <w:numFmt w:val="lowerLetter"/>
      <w:lvlText w:val="%2."/>
      <w:lvlJc w:val="left"/>
      <w:pPr>
        <w:ind w:left="1130" w:hanging="360"/>
      </w:pPr>
    </w:lvl>
    <w:lvl w:ilvl="2" w:tplc="040B001B" w:tentative="1">
      <w:start w:val="1"/>
      <w:numFmt w:val="lowerRoman"/>
      <w:lvlText w:val="%3."/>
      <w:lvlJc w:val="right"/>
      <w:pPr>
        <w:ind w:left="1850" w:hanging="180"/>
      </w:pPr>
    </w:lvl>
    <w:lvl w:ilvl="3" w:tplc="040B000F" w:tentative="1">
      <w:start w:val="1"/>
      <w:numFmt w:val="decimal"/>
      <w:lvlText w:val="%4."/>
      <w:lvlJc w:val="left"/>
      <w:pPr>
        <w:ind w:left="2570" w:hanging="360"/>
      </w:pPr>
    </w:lvl>
    <w:lvl w:ilvl="4" w:tplc="040B0019" w:tentative="1">
      <w:start w:val="1"/>
      <w:numFmt w:val="lowerLetter"/>
      <w:lvlText w:val="%5."/>
      <w:lvlJc w:val="left"/>
      <w:pPr>
        <w:ind w:left="3290" w:hanging="360"/>
      </w:pPr>
    </w:lvl>
    <w:lvl w:ilvl="5" w:tplc="040B001B" w:tentative="1">
      <w:start w:val="1"/>
      <w:numFmt w:val="lowerRoman"/>
      <w:lvlText w:val="%6."/>
      <w:lvlJc w:val="right"/>
      <w:pPr>
        <w:ind w:left="4010" w:hanging="180"/>
      </w:pPr>
    </w:lvl>
    <w:lvl w:ilvl="6" w:tplc="040B000F" w:tentative="1">
      <w:start w:val="1"/>
      <w:numFmt w:val="decimal"/>
      <w:lvlText w:val="%7."/>
      <w:lvlJc w:val="left"/>
      <w:pPr>
        <w:ind w:left="4730" w:hanging="360"/>
      </w:pPr>
    </w:lvl>
    <w:lvl w:ilvl="7" w:tplc="040B0019" w:tentative="1">
      <w:start w:val="1"/>
      <w:numFmt w:val="lowerLetter"/>
      <w:lvlText w:val="%8."/>
      <w:lvlJc w:val="left"/>
      <w:pPr>
        <w:ind w:left="5450" w:hanging="360"/>
      </w:pPr>
    </w:lvl>
    <w:lvl w:ilvl="8" w:tplc="040B001B" w:tentative="1">
      <w:start w:val="1"/>
      <w:numFmt w:val="lowerRoman"/>
      <w:lvlText w:val="%9."/>
      <w:lvlJc w:val="right"/>
      <w:pPr>
        <w:ind w:left="617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0E"/>
    <w:rsid w:val="000C4B67"/>
    <w:rsid w:val="000D580E"/>
    <w:rsid w:val="0024088A"/>
    <w:rsid w:val="0027563D"/>
    <w:rsid w:val="002D2C96"/>
    <w:rsid w:val="00305369"/>
    <w:rsid w:val="007A793B"/>
    <w:rsid w:val="008F3353"/>
    <w:rsid w:val="00932A31"/>
    <w:rsid w:val="00A86F21"/>
    <w:rsid w:val="00AA4B7E"/>
    <w:rsid w:val="00C42C24"/>
    <w:rsid w:val="00C70876"/>
    <w:rsid w:val="00CD03A4"/>
    <w:rsid w:val="00CF5EB5"/>
    <w:rsid w:val="00D36179"/>
    <w:rsid w:val="00D36D81"/>
    <w:rsid w:val="00D43857"/>
    <w:rsid w:val="00E02DFA"/>
    <w:rsid w:val="00E46400"/>
    <w:rsid w:val="00ED19E5"/>
    <w:rsid w:val="00F1365F"/>
    <w:rsid w:val="00F357DB"/>
    <w:rsid w:val="00F405A6"/>
    <w:rsid w:val="00F955E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D37C"/>
  <w15:chartTrackingRefBased/>
  <w15:docId w15:val="{FF72BE33-644B-4782-963F-5B880BC5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0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0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jferen">
    <w:name w:val="cijferen"/>
    <w:basedOn w:val="Normal"/>
    <w:uiPriority w:val="99"/>
    <w:rsid w:val="000D580E"/>
    <w:pPr>
      <w:tabs>
        <w:tab w:val="left" w:pos="-1440"/>
        <w:tab w:val="left" w:pos="-720"/>
      </w:tabs>
      <w:suppressAutoHyphens/>
      <w:overflowPunct w:val="0"/>
      <w:autoSpaceDE w:val="0"/>
      <w:autoSpaceDN w:val="0"/>
      <w:adjustRightInd w:val="0"/>
      <w:spacing w:after="0" w:line="240" w:lineRule="auto"/>
      <w:jc w:val="center"/>
      <w:textAlignment w:val="baseline"/>
    </w:pPr>
    <w:rPr>
      <w:rFonts w:ascii="Arial" w:eastAsia="Times New Roman" w:hAnsi="Arial" w:cs="Arial"/>
      <w:i/>
      <w:iCs/>
      <w:sz w:val="24"/>
      <w:szCs w:val="24"/>
      <w:lang w:val="en-GB"/>
    </w:rPr>
  </w:style>
  <w:style w:type="paragraph" w:styleId="ListParagraph">
    <w:name w:val="List Paragraph"/>
    <w:basedOn w:val="Normal"/>
    <w:uiPriority w:val="34"/>
    <w:qFormat/>
    <w:rsid w:val="000D580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4"/>
    </w:rPr>
  </w:style>
  <w:style w:type="paragraph" w:styleId="Revision">
    <w:name w:val="Revision"/>
    <w:hidden/>
    <w:uiPriority w:val="99"/>
    <w:semiHidden/>
    <w:rsid w:val="00F357DB"/>
    <w:pPr>
      <w:spacing w:after="0" w:line="240" w:lineRule="auto"/>
    </w:pPr>
  </w:style>
  <w:style w:type="character" w:styleId="CommentReference">
    <w:name w:val="annotation reference"/>
    <w:basedOn w:val="DefaultParagraphFont"/>
    <w:uiPriority w:val="99"/>
    <w:semiHidden/>
    <w:unhideWhenUsed/>
    <w:rsid w:val="00CF5EB5"/>
    <w:rPr>
      <w:sz w:val="16"/>
      <w:szCs w:val="16"/>
    </w:rPr>
  </w:style>
  <w:style w:type="paragraph" w:styleId="CommentText">
    <w:name w:val="annotation text"/>
    <w:basedOn w:val="Normal"/>
    <w:link w:val="CommentTextChar"/>
    <w:uiPriority w:val="99"/>
    <w:semiHidden/>
    <w:unhideWhenUsed/>
    <w:rsid w:val="00CF5EB5"/>
    <w:pPr>
      <w:spacing w:line="240" w:lineRule="auto"/>
    </w:pPr>
    <w:rPr>
      <w:sz w:val="20"/>
      <w:szCs w:val="20"/>
    </w:rPr>
  </w:style>
  <w:style w:type="character" w:customStyle="1" w:styleId="CommentTextChar">
    <w:name w:val="Comment Text Char"/>
    <w:basedOn w:val="DefaultParagraphFont"/>
    <w:link w:val="CommentText"/>
    <w:uiPriority w:val="99"/>
    <w:semiHidden/>
    <w:rsid w:val="00CF5EB5"/>
    <w:rPr>
      <w:sz w:val="20"/>
      <w:szCs w:val="20"/>
    </w:rPr>
  </w:style>
  <w:style w:type="paragraph" w:styleId="CommentSubject">
    <w:name w:val="annotation subject"/>
    <w:basedOn w:val="CommentText"/>
    <w:next w:val="CommentText"/>
    <w:link w:val="CommentSubjectChar"/>
    <w:uiPriority w:val="99"/>
    <w:semiHidden/>
    <w:unhideWhenUsed/>
    <w:rsid w:val="00CF5EB5"/>
    <w:rPr>
      <w:b/>
      <w:bCs/>
    </w:rPr>
  </w:style>
  <w:style w:type="character" w:customStyle="1" w:styleId="CommentSubjectChar">
    <w:name w:val="Comment Subject Char"/>
    <w:basedOn w:val="CommentTextChar"/>
    <w:link w:val="CommentSubject"/>
    <w:uiPriority w:val="99"/>
    <w:semiHidden/>
    <w:rsid w:val="00CF5EB5"/>
    <w:rPr>
      <w:b/>
      <w:bCs/>
      <w:sz w:val="20"/>
      <w:szCs w:val="20"/>
    </w:rPr>
  </w:style>
  <w:style w:type="character" w:customStyle="1" w:styleId="Heading1Char">
    <w:name w:val="Heading 1 Char"/>
    <w:basedOn w:val="DefaultParagraphFont"/>
    <w:link w:val="Heading1"/>
    <w:uiPriority w:val="9"/>
    <w:rsid w:val="00F405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05A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5740-5638-4511-8F41-78567C73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620</Words>
  <Characters>5026</Characters>
  <Application>Microsoft Office Word</Application>
  <DocSecurity>0</DocSecurity>
  <Lines>41</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Opinnäytetyön ohjaajan sopimus salassapidosta</vt:lpstr>
      <vt:lpstr/>
    </vt:vector>
  </TitlesOfParts>
  <Company>University of Helsinki</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Opinnäytetyön ohjaajan sopimus salassapidosta</dc:title>
  <dc:subject>Opinnäytetyön ohjaajan sopimus salassapidosta</dc:subject>
  <dc:creator>Partanen, J Matias</dc:creator>
  <cp:keywords/>
  <dc:description/>
  <cp:lastModifiedBy>Jyry, Päivi T</cp:lastModifiedBy>
  <cp:revision>3</cp:revision>
  <dcterms:created xsi:type="dcterms:W3CDTF">2023-12-04T06:43:00Z</dcterms:created>
  <dcterms:modified xsi:type="dcterms:W3CDTF">2023-12-04T07:15:00Z</dcterms:modified>
</cp:coreProperties>
</file>